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B743" w14:textId="169AAE84" w:rsidR="00B73787" w:rsidRPr="00C6628C" w:rsidRDefault="00B73787" w:rsidP="00B737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70292031"/>
      <w:bookmarkEnd w:id="0"/>
      <w:r w:rsidRPr="003C79F1">
        <w:rPr>
          <w:rFonts w:asciiTheme="minorHAnsi" w:hAnsiTheme="minorHAnsi" w:cstheme="minorHAnsi"/>
          <w:b/>
          <w:bCs/>
          <w:sz w:val="20"/>
          <w:szCs w:val="20"/>
        </w:rPr>
        <w:t xml:space="preserve">Reports Of Autopsies </w:t>
      </w:r>
      <w:r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3C79F1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Pr="003C79F1">
        <w:rPr>
          <w:rFonts w:asciiTheme="minorHAnsi" w:hAnsiTheme="minorHAnsi" w:cstheme="minorHAnsi"/>
          <w:b/>
          <w:bCs/>
          <w:sz w:val="20"/>
          <w:szCs w:val="20"/>
        </w:rPr>
        <w:t xml:space="preserve"> VAERS And Associated Adverse Events Linked To Cause Of Death</w:t>
      </w:r>
    </w:p>
    <w:p w14:paraId="311B3A51" w14:textId="77777777" w:rsidR="00B73787" w:rsidRPr="00B73787" w:rsidRDefault="00B73787" w:rsidP="00B737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  <w:szCs w:val="20"/>
        </w:rPr>
      </w:pPr>
      <w:bookmarkStart w:id="1" w:name="OLE_LINK3"/>
      <w:r w:rsidRPr="00B73787">
        <w:rPr>
          <w:rFonts w:asciiTheme="minorHAnsi" w:hAnsiTheme="minorHAnsi" w:cstheme="minorHAnsi"/>
          <w:sz w:val="20"/>
          <w:szCs w:val="20"/>
        </w:rPr>
        <w:t>Jessica Rose, PhD, MSc, BSc</w:t>
      </w:r>
    </w:p>
    <w:bookmarkEnd w:id="1"/>
    <w:p w14:paraId="7AE9A3BB" w14:textId="77777777" w:rsidR="00B73787" w:rsidRDefault="00B73787" w:rsidP="00B73787">
      <w:pPr>
        <w:spacing w:line="360" w:lineRule="auto"/>
        <w:ind w:right="45"/>
        <w:rPr>
          <w:rFonts w:asciiTheme="minorHAnsi" w:hAnsiTheme="minorHAnsi" w:cstheme="minorHAnsi"/>
          <w:sz w:val="20"/>
          <w:szCs w:val="20"/>
        </w:rPr>
      </w:pPr>
    </w:p>
    <w:p w14:paraId="2BF8E530" w14:textId="5B94EA34" w:rsidR="00B73787" w:rsidRPr="00B73787" w:rsidRDefault="00B73787" w:rsidP="00B73787">
      <w:pPr>
        <w:spacing w:line="360" w:lineRule="auto"/>
        <w:ind w:right="45"/>
        <w:rPr>
          <w:rFonts w:asciiTheme="minorHAnsi" w:hAnsiTheme="minorHAnsi" w:cstheme="minorHAnsi"/>
          <w:b/>
          <w:bCs/>
          <w:sz w:val="20"/>
          <w:szCs w:val="20"/>
        </w:rPr>
      </w:pPr>
      <w:r w:rsidRPr="00B73787">
        <w:rPr>
          <w:rFonts w:asciiTheme="minorHAnsi" w:hAnsiTheme="minorHAnsi" w:cstheme="minorHAnsi"/>
          <w:b/>
          <w:bCs/>
          <w:sz w:val="20"/>
          <w:szCs w:val="20"/>
        </w:rPr>
        <w:t>Supplementary Material</w:t>
      </w:r>
    </w:p>
    <w:p w14:paraId="28E4F939" w14:textId="77777777" w:rsidR="00B73787" w:rsidRPr="003C79F1" w:rsidRDefault="00B73787" w:rsidP="00B73787">
      <w:pPr>
        <w:spacing w:line="360" w:lineRule="auto"/>
        <w:ind w:right="45"/>
        <w:rPr>
          <w:rFonts w:asciiTheme="minorHAnsi" w:hAnsiTheme="minorHAnsi" w:cstheme="minorHAnsi"/>
          <w:sz w:val="20"/>
          <w:szCs w:val="20"/>
        </w:rPr>
      </w:pPr>
    </w:p>
    <w:p w14:paraId="067D2CEC" w14:textId="77777777" w:rsidR="00B73787" w:rsidRPr="003C79F1" w:rsidRDefault="00B73787" w:rsidP="00B73787">
      <w:pPr>
        <w:spacing w:line="360" w:lineRule="auto"/>
        <w:ind w:right="45"/>
        <w:rPr>
          <w:rFonts w:asciiTheme="minorHAnsi" w:hAnsiTheme="minorHAnsi" w:cstheme="minorHAnsi"/>
          <w:sz w:val="20"/>
          <w:szCs w:val="20"/>
        </w:rPr>
      </w:pPr>
      <w:r w:rsidRPr="003C79F1">
        <w:rPr>
          <w:noProof/>
        </w:rPr>
        <w:drawing>
          <wp:inline distT="0" distB="0" distL="0" distR="0" wp14:anchorId="713F8008" wp14:editId="2C1FA76C">
            <wp:extent cx="5981700" cy="4286250"/>
            <wp:effectExtent l="0" t="0" r="12700" b="6350"/>
            <wp:docPr id="35" name="Chart 35">
              <a:extLst xmlns:a="http://schemas.openxmlformats.org/drawingml/2006/main">
                <a:ext uri="{FF2B5EF4-FFF2-40B4-BE49-F238E27FC236}">
                  <a16:creationId xmlns:a16="http://schemas.microsoft.com/office/drawing/2014/main" id="{EDFCFBE7-114A-F544-BE0E-167F5FD239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B30FBFB" w14:textId="4725B7F3" w:rsidR="00B73787" w:rsidRDefault="00B73787" w:rsidP="00B73787">
      <w:pPr>
        <w:spacing w:line="360" w:lineRule="auto"/>
        <w:ind w:right="45"/>
        <w:rPr>
          <w:rFonts w:asciiTheme="minorHAnsi" w:hAnsiTheme="minorHAnsi" w:cstheme="minorHAnsi"/>
          <w:sz w:val="20"/>
          <w:szCs w:val="20"/>
        </w:rPr>
      </w:pPr>
      <w:r w:rsidRPr="003C79F1">
        <w:rPr>
          <w:rFonts w:asciiTheme="minorHAnsi" w:hAnsiTheme="minorHAnsi" w:cstheme="minorHAnsi"/>
          <w:sz w:val="20"/>
          <w:szCs w:val="20"/>
        </w:rPr>
        <w:t>Supplementary Figure 1: Comparison of the number of vaccines on the market in the United States per year according to VAERS reports versus VAERS AE reports from 1990-2020.</w:t>
      </w:r>
    </w:p>
    <w:p w14:paraId="73CCC753" w14:textId="77777777" w:rsidR="00A80B36" w:rsidRDefault="00A80B36"/>
    <w:sectPr w:rsidR="00A80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87"/>
    <w:rsid w:val="001D1386"/>
    <w:rsid w:val="008D6007"/>
    <w:rsid w:val="00A80B36"/>
    <w:rsid w:val="00B73787"/>
    <w:rsid w:val="00F0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36027"/>
  <w15:chartTrackingRefBased/>
  <w15:docId w15:val="{C4DB6694-2EF3-4171-BC90-D4960574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787"/>
    <w:pPr>
      <w:spacing w:after="3" w:line="359" w:lineRule="auto"/>
      <w:ind w:left="10" w:right="56" w:hanging="10"/>
      <w:jc w:val="both"/>
    </w:pPr>
    <w:rPr>
      <w:rFonts w:ascii="Calibri" w:eastAsia="Calibri" w:hAnsi="Calibri" w:cs="Calibri"/>
      <w:color w:val="000000"/>
      <w:kern w:val="0"/>
      <w:szCs w:val="24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787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787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787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787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787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787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787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787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787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7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7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787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7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787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73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787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3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78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737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jessicarose\Desktop\csv_excel%20files\Copy%20of%20PROOF_OF_REDISTRIBUTION_5_yr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Comparison of the number of vaccines on the market in the United States per year according to VAERS reports versus VAERS AE reports from 1990-2020</a:t>
            </a:r>
          </a:p>
          <a:p>
            <a:pPr>
              <a:defRPr sz="1100"/>
            </a:pPr>
            <a:r>
              <a:rPr lang="en-US" sz="1100"/>
              <a:t>Source: https://vaers.hhs.gov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1"/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F0"/>
              </a:solidFill>
              <a:ln w="9525">
                <a:solidFill>
                  <a:srgbClr val="00B0F0"/>
                </a:solidFill>
              </a:ln>
              <a:effectLst/>
            </c:spPr>
          </c:marker>
          <c:cat>
            <c:numRef>
              <c:f>'AE file size VAERS'!$G$14:$G$44</c:f>
              <c:numCache>
                <c:formatCode>General</c:formatCode>
                <c:ptCount val="31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</c:numCache>
            </c:numRef>
          </c:cat>
          <c:val>
            <c:numRef>
              <c:f>'AE file size VAERS'!$L$14:$L$44</c:f>
              <c:numCache>
                <c:formatCode>General</c:formatCode>
                <c:ptCount val="31"/>
                <c:pt idx="0">
                  <c:v>2102</c:v>
                </c:pt>
                <c:pt idx="1">
                  <c:v>9933</c:v>
                </c:pt>
                <c:pt idx="2">
                  <c:v>10692</c:v>
                </c:pt>
                <c:pt idx="3">
                  <c:v>10147</c:v>
                </c:pt>
                <c:pt idx="4">
                  <c:v>10193</c:v>
                </c:pt>
                <c:pt idx="5">
                  <c:v>10001</c:v>
                </c:pt>
                <c:pt idx="6">
                  <c:v>10771</c:v>
                </c:pt>
                <c:pt idx="7">
                  <c:v>11006</c:v>
                </c:pt>
                <c:pt idx="8">
                  <c:v>9949</c:v>
                </c:pt>
                <c:pt idx="9">
                  <c:v>12123</c:v>
                </c:pt>
                <c:pt idx="10">
                  <c:v>14104</c:v>
                </c:pt>
                <c:pt idx="11">
                  <c:v>13359</c:v>
                </c:pt>
                <c:pt idx="12">
                  <c:v>14074</c:v>
                </c:pt>
                <c:pt idx="13">
                  <c:v>16754</c:v>
                </c:pt>
                <c:pt idx="14">
                  <c:v>15321</c:v>
                </c:pt>
                <c:pt idx="15">
                  <c:v>15580</c:v>
                </c:pt>
                <c:pt idx="16">
                  <c:v>17296</c:v>
                </c:pt>
                <c:pt idx="17">
                  <c:v>28183</c:v>
                </c:pt>
                <c:pt idx="18">
                  <c:v>29710</c:v>
                </c:pt>
                <c:pt idx="19">
                  <c:v>32664</c:v>
                </c:pt>
                <c:pt idx="20">
                  <c:v>31563</c:v>
                </c:pt>
                <c:pt idx="21">
                  <c:v>31727</c:v>
                </c:pt>
                <c:pt idx="22">
                  <c:v>26668</c:v>
                </c:pt>
                <c:pt idx="23">
                  <c:v>29736</c:v>
                </c:pt>
                <c:pt idx="24">
                  <c:v>34339</c:v>
                </c:pt>
                <c:pt idx="25">
                  <c:v>44422</c:v>
                </c:pt>
                <c:pt idx="26">
                  <c:v>45706</c:v>
                </c:pt>
                <c:pt idx="27">
                  <c:v>38911</c:v>
                </c:pt>
                <c:pt idx="28">
                  <c:v>49137</c:v>
                </c:pt>
                <c:pt idx="29">
                  <c:v>48443</c:v>
                </c:pt>
                <c:pt idx="30">
                  <c:v>49412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3A2-46C0-B0CD-4988E47652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3730255"/>
        <c:axId val="359172719"/>
      </c:lineChar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cat>
            <c:numRef>
              <c:f>'AE file size VAERS'!$G$14:$G$44</c:f>
              <c:numCache>
                <c:formatCode>General</c:formatCode>
                <c:ptCount val="31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  <c:pt idx="30">
                  <c:v>2020</c:v>
                </c:pt>
              </c:numCache>
            </c:numRef>
          </c:cat>
          <c:val>
            <c:numRef>
              <c:f>'AE file size VAERS'!$O$14:$O$44</c:f>
              <c:numCache>
                <c:formatCode>General</c:formatCode>
                <c:ptCount val="31"/>
                <c:pt idx="0">
                  <c:v>22</c:v>
                </c:pt>
                <c:pt idx="1">
                  <c:v>26</c:v>
                </c:pt>
                <c:pt idx="2">
                  <c:v>29</c:v>
                </c:pt>
                <c:pt idx="3">
                  <c:v>27</c:v>
                </c:pt>
                <c:pt idx="4">
                  <c:v>30</c:v>
                </c:pt>
                <c:pt idx="5">
                  <c:v>33</c:v>
                </c:pt>
                <c:pt idx="6">
                  <c:v>29</c:v>
                </c:pt>
                <c:pt idx="7">
                  <c:v>30</c:v>
                </c:pt>
                <c:pt idx="8">
                  <c:v>34</c:v>
                </c:pt>
                <c:pt idx="9">
                  <c:v>34</c:v>
                </c:pt>
                <c:pt idx="10">
                  <c:v>22</c:v>
                </c:pt>
                <c:pt idx="11">
                  <c:v>43</c:v>
                </c:pt>
                <c:pt idx="12">
                  <c:v>40</c:v>
                </c:pt>
                <c:pt idx="13">
                  <c:v>43</c:v>
                </c:pt>
                <c:pt idx="14">
                  <c:v>40</c:v>
                </c:pt>
                <c:pt idx="15">
                  <c:v>47</c:v>
                </c:pt>
                <c:pt idx="16">
                  <c:v>54</c:v>
                </c:pt>
                <c:pt idx="17">
                  <c:v>54</c:v>
                </c:pt>
                <c:pt idx="18">
                  <c:v>58</c:v>
                </c:pt>
                <c:pt idx="19">
                  <c:v>62</c:v>
                </c:pt>
                <c:pt idx="20">
                  <c:v>67</c:v>
                </c:pt>
                <c:pt idx="21">
                  <c:v>64</c:v>
                </c:pt>
                <c:pt idx="22">
                  <c:v>64</c:v>
                </c:pt>
                <c:pt idx="23">
                  <c:v>67</c:v>
                </c:pt>
                <c:pt idx="24">
                  <c:v>72</c:v>
                </c:pt>
                <c:pt idx="25">
                  <c:v>70</c:v>
                </c:pt>
                <c:pt idx="26">
                  <c:v>75</c:v>
                </c:pt>
                <c:pt idx="27">
                  <c:v>74</c:v>
                </c:pt>
                <c:pt idx="28">
                  <c:v>63</c:v>
                </c:pt>
                <c:pt idx="29">
                  <c:v>59</c:v>
                </c:pt>
                <c:pt idx="30">
                  <c:v>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3A2-46C0-B0CD-4988E47652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8561487"/>
        <c:axId val="362987919"/>
      </c:lineChart>
      <c:catAx>
        <c:axId val="1423730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9172719"/>
        <c:crosses val="autoZero"/>
        <c:auto val="1"/>
        <c:lblAlgn val="ctr"/>
        <c:lblOffset val="100"/>
        <c:noMultiLvlLbl val="0"/>
      </c:catAx>
      <c:valAx>
        <c:axId val="359172719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AE reports in VAERS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23730255"/>
        <c:crosses val="autoZero"/>
        <c:crossBetween val="between"/>
      </c:valAx>
      <c:valAx>
        <c:axId val="362987919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vaccines on market reported in VAERS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58561487"/>
        <c:crosses val="max"/>
        <c:crossBetween val="between"/>
      </c:valAx>
      <c:catAx>
        <c:axId val="35856148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62987919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Dragonfly</dc:creator>
  <cp:keywords/>
  <dc:description/>
  <cp:lastModifiedBy>Sheri Dragonfly</cp:lastModifiedBy>
  <cp:revision>1</cp:revision>
  <dcterms:created xsi:type="dcterms:W3CDTF">2025-02-03T21:42:00Z</dcterms:created>
  <dcterms:modified xsi:type="dcterms:W3CDTF">2025-02-03T21:45:00Z</dcterms:modified>
</cp:coreProperties>
</file>